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DE67" w14:textId="51FD9342" w:rsidR="00D20AF8" w:rsidRPr="00CB1918" w:rsidRDefault="00AF3995" w:rsidP="00CB1918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Leisure Chateau</w:t>
      </w:r>
      <w:r w:rsidR="20B3FD52" w:rsidRPr="309CEE3B">
        <w:rPr>
          <w:b/>
          <w:bCs/>
          <w:sz w:val="36"/>
          <w:szCs w:val="36"/>
        </w:rPr>
        <w:t xml:space="preserve"> </w:t>
      </w:r>
      <w:r w:rsidR="00D20AF8" w:rsidRPr="309CEE3B">
        <w:rPr>
          <w:b/>
          <w:bCs/>
          <w:sz w:val="36"/>
          <w:szCs w:val="36"/>
        </w:rPr>
        <w:t xml:space="preserve">Outbreak Response </w:t>
      </w:r>
      <w:r w:rsidR="000B07CC" w:rsidRPr="309CEE3B">
        <w:rPr>
          <w:b/>
          <w:bCs/>
          <w:sz w:val="36"/>
          <w:szCs w:val="36"/>
        </w:rPr>
        <w:t>Plan</w:t>
      </w:r>
      <w:r w:rsidR="000B07CC">
        <w:t xml:space="preserve"> updated</w:t>
      </w:r>
      <w:r w:rsidR="0009696D">
        <w:t xml:space="preserve"> </w:t>
      </w:r>
      <w:r w:rsidR="00167B95">
        <w:t>1/4/2024</w:t>
      </w:r>
    </w:p>
    <w:p w14:paraId="7D501DB6" w14:textId="75017527" w:rsidR="00D20AF8" w:rsidRDefault="00AF3995" w:rsidP="00D20AF8">
      <w:r>
        <w:t>Leisure Chateau</w:t>
      </w:r>
      <w:r w:rsidR="005E0C01">
        <w:t xml:space="preserve"> has developed an</w:t>
      </w:r>
      <w:r w:rsidR="00D20AF8">
        <w:t xml:space="preserve"> </w:t>
      </w:r>
      <w:r w:rsidR="00CA6B65">
        <w:t>O</w:t>
      </w:r>
      <w:r w:rsidR="00D20AF8">
        <w:t xml:space="preserve">utbreak </w:t>
      </w:r>
      <w:r w:rsidR="00CA6B65">
        <w:t>R</w:t>
      </w:r>
      <w:r w:rsidR="00D20AF8">
        <w:t xml:space="preserve">esponse </w:t>
      </w:r>
      <w:r w:rsidR="00CA6B65">
        <w:t>P</w:t>
      </w:r>
      <w:r w:rsidR="00D20AF8">
        <w:t>lan</w:t>
      </w:r>
      <w:r w:rsidR="008E1458">
        <w:t xml:space="preserve"> that </w:t>
      </w:r>
      <w:r w:rsidR="005E0C01">
        <w:t xml:space="preserve">has been </w:t>
      </w:r>
      <w:r w:rsidR="00D20AF8">
        <w:t xml:space="preserve">customized to </w:t>
      </w:r>
      <w:r w:rsidR="00CA6B65">
        <w:t>our</w:t>
      </w:r>
      <w:r w:rsidR="00D20AF8">
        <w:t xml:space="preserve"> facility</w:t>
      </w:r>
      <w:r w:rsidR="00E85238">
        <w:t xml:space="preserve"> based on </w:t>
      </w:r>
      <w:r w:rsidR="008E1458">
        <w:t xml:space="preserve">state and federal guidance, recommendations of the </w:t>
      </w:r>
      <w:r w:rsidR="00E85238">
        <w:t>CDC</w:t>
      </w:r>
      <w:r w:rsidR="008E1458">
        <w:t xml:space="preserve">, and </w:t>
      </w:r>
      <w:r w:rsidR="00D20AF8">
        <w:t xml:space="preserve">in consultation with </w:t>
      </w:r>
      <w:r w:rsidR="00CA6B65">
        <w:t xml:space="preserve">our </w:t>
      </w:r>
      <w:r w:rsidR="00D20AF8">
        <w:t xml:space="preserve">facility's </w:t>
      </w:r>
      <w:r>
        <w:t>Medical Director</w:t>
      </w:r>
      <w:r w:rsidR="004B7E80">
        <w:t>, ID Physician Consultant</w:t>
      </w:r>
      <w:r>
        <w:t xml:space="preserve"> and </w:t>
      </w:r>
      <w:r w:rsidR="00BA5124">
        <w:t>I</w:t>
      </w:r>
      <w:r w:rsidR="00D20AF8">
        <w:t xml:space="preserve">nfection </w:t>
      </w:r>
      <w:r w:rsidR="00BA5124">
        <w:t>P</w:t>
      </w:r>
      <w:r w:rsidR="007E3D21">
        <w:t>reventionist</w:t>
      </w:r>
      <w:r w:rsidR="005E0C01">
        <w:t xml:space="preserve">.  </w:t>
      </w:r>
    </w:p>
    <w:p w14:paraId="019B0BFF" w14:textId="79F7341C" w:rsidR="00A7335A" w:rsidRPr="005E0C01" w:rsidRDefault="00AF3995" w:rsidP="00A7335A">
      <w:pPr>
        <w:pStyle w:val="ListParagraph"/>
        <w:numPr>
          <w:ilvl w:val="0"/>
          <w:numId w:val="1"/>
        </w:numPr>
      </w:pPr>
      <w:r>
        <w:t>Leisure Chateau</w:t>
      </w:r>
      <w:r w:rsidR="00E85238">
        <w:t xml:space="preserve"> has implemented policies </w:t>
      </w:r>
      <w:r w:rsidR="00D20AF8" w:rsidRPr="005E0C01">
        <w:t xml:space="preserve">for isolating and </w:t>
      </w:r>
      <w:proofErr w:type="spellStart"/>
      <w:r w:rsidR="00D20AF8" w:rsidRPr="005E0C01">
        <w:t>cohorting</w:t>
      </w:r>
      <w:proofErr w:type="spellEnd"/>
      <w:r w:rsidR="00D20AF8" w:rsidRPr="005E0C01">
        <w:t xml:space="preserve"> infected and at-risk </w:t>
      </w:r>
      <w:r w:rsidR="004B7E80">
        <w:t>resident</w:t>
      </w:r>
      <w:r w:rsidR="00D20AF8" w:rsidRPr="005E0C01">
        <w:t>s in the event of an outbreak of a</w:t>
      </w:r>
      <w:r w:rsidR="00E85238">
        <w:t xml:space="preserve">n infectious </w:t>
      </w:r>
      <w:r w:rsidR="00D20AF8" w:rsidRPr="005E0C01">
        <w:t>disease</w:t>
      </w:r>
      <w:r w:rsidR="005E0C01" w:rsidRPr="005E0C01">
        <w:t>.</w:t>
      </w:r>
    </w:p>
    <w:p w14:paraId="03B07D89" w14:textId="2D0FB048" w:rsidR="00A7335A" w:rsidRDefault="00BA5124" w:rsidP="00013B0A">
      <w:pPr>
        <w:pStyle w:val="ListParagraph"/>
        <w:numPr>
          <w:ilvl w:val="1"/>
          <w:numId w:val="1"/>
        </w:numPr>
      </w:pPr>
      <w:r>
        <w:t>Leisure Chateau</w:t>
      </w:r>
      <w:r w:rsidR="00A7335A">
        <w:t xml:space="preserve"> has identified </w:t>
      </w:r>
      <w:r w:rsidR="00804A1A">
        <w:t xml:space="preserve">resident care </w:t>
      </w:r>
      <w:r w:rsidR="00A7335A">
        <w:t xml:space="preserve">areas to cohort residents who are positive for </w:t>
      </w:r>
      <w:r w:rsidR="0061597F">
        <w:t>COVID-19</w:t>
      </w:r>
      <w:r w:rsidR="00A7335A">
        <w:t xml:space="preserve"> and</w:t>
      </w:r>
      <w:r w:rsidR="00804A1A">
        <w:t xml:space="preserve"> areas to cohort</w:t>
      </w:r>
      <w:r w:rsidR="00A7335A">
        <w:t xml:space="preserve"> those who are under investigation for </w:t>
      </w:r>
      <w:r w:rsidR="0061597F">
        <w:t>Covid-19</w:t>
      </w:r>
      <w:r w:rsidR="00A7335A">
        <w:t>.</w:t>
      </w:r>
      <w:r w:rsidR="00CA6B65">
        <w:t xml:space="preserve">  Due to the availability of beds on the Jerusalem </w:t>
      </w:r>
      <w:r w:rsidR="0061597F">
        <w:t>u</w:t>
      </w:r>
      <w:r w:rsidR="00CA6B65">
        <w:t xml:space="preserve">nit, we have and will continue to </w:t>
      </w:r>
      <w:r w:rsidR="00527D6C">
        <w:t xml:space="preserve">designate a cluster of rooms </w:t>
      </w:r>
      <w:r w:rsidR="00150189">
        <w:t>on</w:t>
      </w:r>
      <w:r w:rsidR="00527D6C">
        <w:t xml:space="preserve"> this unit for </w:t>
      </w:r>
      <w:proofErr w:type="spellStart"/>
      <w:r w:rsidR="00527D6C">
        <w:t>cohorting</w:t>
      </w:r>
      <w:proofErr w:type="spellEnd"/>
      <w:r w:rsidR="00527D6C">
        <w:t>, should the need arise.</w:t>
      </w:r>
    </w:p>
    <w:p w14:paraId="0C492611" w14:textId="13D296DC" w:rsidR="007E3D21" w:rsidRDefault="00461105" w:rsidP="00013B0A">
      <w:pPr>
        <w:pStyle w:val="ListParagraph"/>
        <w:numPr>
          <w:ilvl w:val="1"/>
          <w:numId w:val="1"/>
        </w:numPr>
      </w:pPr>
      <w:r w:rsidRPr="005E0C01">
        <w:t xml:space="preserve">Transmission-based precautions </w:t>
      </w:r>
      <w:r w:rsidR="001C5706">
        <w:t>will</w:t>
      </w:r>
      <w:r w:rsidR="00BA5124">
        <w:t xml:space="preserve"> be</w:t>
      </w:r>
      <w:r w:rsidRPr="005E0C01">
        <w:t xml:space="preserve"> initiated when a resident </w:t>
      </w:r>
      <w:r w:rsidR="007E3D21">
        <w:t>exhibit</w:t>
      </w:r>
      <w:r w:rsidRPr="005E0C01">
        <w:t>s signs and symptoms of a transmissible infection</w:t>
      </w:r>
      <w:r w:rsidR="007E3D21">
        <w:t xml:space="preserve">, is admitted with </w:t>
      </w:r>
      <w:r w:rsidRPr="005E0C01">
        <w:t>symptoms of a</w:t>
      </w:r>
      <w:r w:rsidR="007E3D21">
        <w:t xml:space="preserve"> transmissible</w:t>
      </w:r>
      <w:r w:rsidRPr="005E0C01">
        <w:t xml:space="preserve"> infection</w:t>
      </w:r>
      <w:r w:rsidR="007E3D21">
        <w:t>,</w:t>
      </w:r>
      <w:r w:rsidRPr="005E0C01">
        <w:t xml:space="preserve"> </w:t>
      </w:r>
      <w:r w:rsidR="00E85238">
        <w:t xml:space="preserve">has been exposed to and is </w:t>
      </w:r>
      <w:r w:rsidR="00AF3995">
        <w:t>exhibiting symptoms of an infectious disease</w:t>
      </w:r>
      <w:r w:rsidR="00E85238">
        <w:t xml:space="preserve">, </w:t>
      </w:r>
      <w:r w:rsidRPr="005E0C01">
        <w:t xml:space="preserve">or has a laboratory confirmed infection and is at risk </w:t>
      </w:r>
      <w:r w:rsidR="007E3D21">
        <w:t>for</w:t>
      </w:r>
      <w:r w:rsidRPr="005E0C01">
        <w:t xml:space="preserve"> transmitting the infection to other</w:t>
      </w:r>
      <w:r w:rsidR="007E3D21">
        <w:t>s.</w:t>
      </w:r>
      <w:r w:rsidR="008E1458">
        <w:t xml:space="preserve"> </w:t>
      </w:r>
      <w:r w:rsidR="006A7DB9">
        <w:t xml:space="preserve">Transmission-based precautions are lifted when the evidence-based criteria to end isolation </w:t>
      </w:r>
      <w:r w:rsidR="00083868">
        <w:t>are</w:t>
      </w:r>
      <w:r w:rsidR="006A7DB9">
        <w:t xml:space="preserve"> met. </w:t>
      </w:r>
    </w:p>
    <w:p w14:paraId="1382AF80" w14:textId="77777777" w:rsidR="006B2A09" w:rsidRDefault="006B2A09" w:rsidP="006B2A09">
      <w:pPr>
        <w:pStyle w:val="ListParagraph"/>
        <w:ind w:left="1080"/>
      </w:pPr>
    </w:p>
    <w:p w14:paraId="7B0C6518" w14:textId="493764A0" w:rsidR="005E0C01" w:rsidRPr="005E0C01" w:rsidRDefault="00E709A9" w:rsidP="00461105">
      <w:pPr>
        <w:pStyle w:val="ListParagraph"/>
        <w:numPr>
          <w:ilvl w:val="0"/>
          <w:numId w:val="1"/>
        </w:numPr>
      </w:pPr>
      <w:r>
        <w:t>Leisure Chateau</w:t>
      </w:r>
      <w:r w:rsidRPr="00544141">
        <w:t xml:space="preserve"> has a documented communication plan and </w:t>
      </w:r>
      <w:r>
        <w:t>informs</w:t>
      </w:r>
      <w:r w:rsidRPr="00544141">
        <w:t xml:space="preserve"> </w:t>
      </w:r>
      <w:r w:rsidR="003E3657">
        <w:t xml:space="preserve">staff, </w:t>
      </w:r>
      <w:r w:rsidRPr="00544141">
        <w:t>residents</w:t>
      </w:r>
      <w:r w:rsidR="003E3657">
        <w:t xml:space="preserve"> and</w:t>
      </w:r>
      <w:r w:rsidRPr="00544141">
        <w:t xml:space="preserve"> their </w:t>
      </w:r>
      <w:r w:rsidR="003E3657">
        <w:t>families/representatives</w:t>
      </w:r>
      <w:r w:rsidRPr="00544141">
        <w:t xml:space="preserve"> following</w:t>
      </w:r>
      <w:r>
        <w:t xml:space="preserve"> identification of</w:t>
      </w:r>
      <w:r w:rsidRPr="00544141">
        <w:t xml:space="preserve"> a single confirmed infection of </w:t>
      </w:r>
      <w:r w:rsidR="0061597F">
        <w:t>COVID-19</w:t>
      </w:r>
      <w:r w:rsidRPr="00544141">
        <w:t xml:space="preserve"> </w:t>
      </w:r>
      <w:r w:rsidR="003E3657">
        <w:t>(by 5</w:t>
      </w:r>
      <w:r w:rsidR="004B7E80">
        <w:t>.00 PM</w:t>
      </w:r>
      <w:r w:rsidR="003E3657">
        <w:t xml:space="preserve"> the following day) </w:t>
      </w:r>
      <w:r w:rsidRPr="00544141">
        <w:t xml:space="preserve">or </w:t>
      </w:r>
      <w:r>
        <w:t>when</w:t>
      </w:r>
      <w:r w:rsidRPr="00544141">
        <w:t xml:space="preserve"> three or more residents or staff </w:t>
      </w:r>
      <w:r>
        <w:t xml:space="preserve">present </w:t>
      </w:r>
      <w:r w:rsidRPr="00544141">
        <w:t>with new-onset of respiratory symptoms occur</w:t>
      </w:r>
      <w:r>
        <w:t>ring</w:t>
      </w:r>
      <w:r w:rsidRPr="00544141">
        <w:t xml:space="preserve"> within 72 hours of each othe</w:t>
      </w:r>
      <w:r>
        <w:t>r.</w:t>
      </w:r>
      <w:r w:rsidR="00F52201">
        <w:t xml:space="preserve"> </w:t>
      </w:r>
      <w:r w:rsidR="00F52201" w:rsidRPr="00F52201">
        <w:rPr>
          <w:rFonts w:cstheme="minorHAnsi"/>
        </w:rPr>
        <w:t>Notifications are completed in accordance with privacy regulations and do not include personally identifiable information.</w:t>
      </w:r>
      <w:r>
        <w:t xml:space="preserve"> </w:t>
      </w:r>
      <w:r w:rsidR="00DD2066">
        <w:t>Our modes of communication consist of the following</w:t>
      </w:r>
      <w:r>
        <w:t>:</w:t>
      </w:r>
    </w:p>
    <w:p w14:paraId="48F3B62C" w14:textId="13ECE99C" w:rsidR="00E709A9" w:rsidRDefault="00AF3995" w:rsidP="00F52201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A5124">
        <w:rPr>
          <w:rFonts w:cstheme="minorHAnsi"/>
        </w:rPr>
        <w:t>Established email list to update families via email.</w:t>
      </w:r>
    </w:p>
    <w:p w14:paraId="02CAC25E" w14:textId="54B72F7A" w:rsidR="00F52201" w:rsidRDefault="00F52201" w:rsidP="00F52201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Established list to update staff via text message and department heads via email.</w:t>
      </w:r>
    </w:p>
    <w:p w14:paraId="5344268D" w14:textId="4A788B38" w:rsidR="00F52201" w:rsidRPr="00F52201" w:rsidRDefault="00F52201" w:rsidP="00F52201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Updated posting at the employee time clock.</w:t>
      </w:r>
    </w:p>
    <w:p w14:paraId="07DA1383" w14:textId="77777777" w:rsidR="00150189" w:rsidRPr="00BA5124" w:rsidRDefault="00150189" w:rsidP="00150189">
      <w:pPr>
        <w:pStyle w:val="ListParagraph"/>
        <w:numPr>
          <w:ilvl w:val="0"/>
          <w:numId w:val="7"/>
        </w:numPr>
        <w:rPr>
          <w:rFonts w:cstheme="minorHAnsi"/>
        </w:rPr>
      </w:pPr>
      <w:r w:rsidRPr="00BA5124">
        <w:rPr>
          <w:rFonts w:cstheme="minorHAnsi"/>
        </w:rPr>
        <w:t xml:space="preserve">Residents will be notified via a written communication with their meal service and/or in person notification by the SS and Activities Departments. </w:t>
      </w:r>
    </w:p>
    <w:p w14:paraId="0005545F" w14:textId="43A63467" w:rsidR="00E709A9" w:rsidRPr="00BA5124" w:rsidRDefault="00150189" w:rsidP="00BA5124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Updates </w:t>
      </w:r>
      <w:r w:rsidRPr="00BA5124">
        <w:rPr>
          <w:rFonts w:cstheme="minorHAnsi"/>
        </w:rPr>
        <w:t>website accordingly to share the status of the facility and include information that helps families know what’s happening in the</w:t>
      </w:r>
      <w:r>
        <w:rPr>
          <w:rFonts w:cstheme="minorHAnsi"/>
        </w:rPr>
        <w:t>ir</w:t>
      </w:r>
      <w:r w:rsidRPr="00BA5124">
        <w:rPr>
          <w:rFonts w:cstheme="minorHAnsi"/>
        </w:rPr>
        <w:t xml:space="preserve"> loved one’s environment.</w:t>
      </w:r>
    </w:p>
    <w:p w14:paraId="2F633A1B" w14:textId="045EEC12" w:rsidR="007E3D21" w:rsidRPr="00150189" w:rsidRDefault="00150189" w:rsidP="003F0DA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50189">
        <w:rPr>
          <w:rFonts w:cstheme="minorHAnsi"/>
        </w:rPr>
        <w:t>Notices may be distributed through telephone recordings</w:t>
      </w:r>
      <w:r w:rsidR="004F030D">
        <w:rPr>
          <w:rFonts w:cstheme="minorHAnsi"/>
        </w:rPr>
        <w:t xml:space="preserve"> as</w:t>
      </w:r>
      <w:r w:rsidRPr="00150189">
        <w:rPr>
          <w:rFonts w:cstheme="minorHAnsi"/>
        </w:rPr>
        <w:t xml:space="preserve"> necessary.</w:t>
      </w:r>
    </w:p>
    <w:p w14:paraId="766224C7" w14:textId="77777777" w:rsidR="00150189" w:rsidRPr="00150189" w:rsidRDefault="00150189" w:rsidP="00150189">
      <w:pPr>
        <w:spacing w:after="0" w:line="240" w:lineRule="auto"/>
        <w:ind w:left="765"/>
        <w:rPr>
          <w:rFonts w:cstheme="minorHAnsi"/>
        </w:rPr>
      </w:pPr>
    </w:p>
    <w:p w14:paraId="56D39D67" w14:textId="26E066FC" w:rsidR="009E0834" w:rsidRDefault="00DD2066" w:rsidP="003F2CF7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E0834">
        <w:rPr>
          <w:rFonts w:cstheme="minorHAnsi"/>
        </w:rPr>
        <w:t>Leisure Chateau</w:t>
      </w:r>
      <w:r w:rsidR="00C50413" w:rsidRPr="009E0834">
        <w:rPr>
          <w:rFonts w:cstheme="minorHAnsi"/>
        </w:rPr>
        <w:t xml:space="preserve"> </w:t>
      </w:r>
      <w:r w:rsidR="000F1D30" w:rsidRPr="009E0834">
        <w:rPr>
          <w:rFonts w:cstheme="minorHAnsi"/>
        </w:rPr>
        <w:t>maintains a</w:t>
      </w:r>
      <w:r w:rsidR="00AB2F89" w:rsidRPr="009E0834">
        <w:rPr>
          <w:rFonts w:cstheme="minorHAnsi"/>
        </w:rPr>
        <w:t xml:space="preserve"> </w:t>
      </w:r>
      <w:r w:rsidR="000F1D30" w:rsidRPr="009E0834">
        <w:rPr>
          <w:rFonts w:cstheme="minorHAnsi"/>
        </w:rPr>
        <w:t>supply of antigen testing supplies for in</w:t>
      </w:r>
      <w:r w:rsidR="001C5706" w:rsidRPr="009E0834">
        <w:rPr>
          <w:rFonts w:cstheme="minorHAnsi"/>
        </w:rPr>
        <w:t>-</w:t>
      </w:r>
      <w:r w:rsidR="000F1D30" w:rsidRPr="009E0834">
        <w:rPr>
          <w:rFonts w:cstheme="minorHAnsi"/>
        </w:rPr>
        <w:t xml:space="preserve">house testing as well as </w:t>
      </w:r>
      <w:r w:rsidR="004B7E80">
        <w:rPr>
          <w:rFonts w:cstheme="minorHAnsi"/>
        </w:rPr>
        <w:t xml:space="preserve">materials </w:t>
      </w:r>
      <w:r w:rsidR="000F1D30" w:rsidRPr="009E0834">
        <w:rPr>
          <w:rFonts w:cstheme="minorHAnsi"/>
        </w:rPr>
        <w:t xml:space="preserve">for PCR testing that </w:t>
      </w:r>
      <w:r w:rsidR="004B7E80">
        <w:rPr>
          <w:rFonts w:cstheme="minorHAnsi"/>
        </w:rPr>
        <w:t>are performed</w:t>
      </w:r>
      <w:r w:rsidR="000F1D30" w:rsidRPr="009E0834">
        <w:rPr>
          <w:rFonts w:cstheme="minorHAnsi"/>
        </w:rPr>
        <w:t xml:space="preserve"> at the </w:t>
      </w:r>
      <w:r w:rsidR="004B7E80">
        <w:rPr>
          <w:rFonts w:cstheme="minorHAnsi"/>
        </w:rPr>
        <w:t>l</w:t>
      </w:r>
      <w:r w:rsidR="00527D6C" w:rsidRPr="009E0834">
        <w:rPr>
          <w:rFonts w:cstheme="minorHAnsi"/>
        </w:rPr>
        <w:t>aboratory</w:t>
      </w:r>
      <w:r w:rsidR="000F1D30" w:rsidRPr="009E0834">
        <w:rPr>
          <w:rFonts w:cstheme="minorHAnsi"/>
        </w:rPr>
        <w:t xml:space="preserve">.  Leisure Chateau is in contract with the </w:t>
      </w:r>
      <w:r w:rsidR="007D0A8F" w:rsidRPr="009E0834">
        <w:rPr>
          <w:rFonts w:cstheme="minorHAnsi"/>
        </w:rPr>
        <w:t xml:space="preserve">RWJ Medical Center Laboratory located at </w:t>
      </w:r>
      <w:r w:rsidR="000F1D30" w:rsidRPr="009E0834">
        <w:rPr>
          <w:rFonts w:cstheme="minorHAnsi"/>
        </w:rPr>
        <w:t xml:space="preserve">Community Medical Center </w:t>
      </w:r>
      <w:r w:rsidR="00AB2F89" w:rsidRPr="009E0834">
        <w:rPr>
          <w:rFonts w:cstheme="minorHAnsi"/>
        </w:rPr>
        <w:t xml:space="preserve">for </w:t>
      </w:r>
      <w:r w:rsidR="000F1D30" w:rsidRPr="009E0834">
        <w:rPr>
          <w:rFonts w:cstheme="minorHAnsi"/>
        </w:rPr>
        <w:t xml:space="preserve">all our Lab testing, including PCR testing for </w:t>
      </w:r>
      <w:r w:rsidR="0061597F">
        <w:rPr>
          <w:rFonts w:cstheme="minorHAnsi"/>
        </w:rPr>
        <w:t>Covid-19</w:t>
      </w:r>
      <w:r w:rsidR="000F1D30" w:rsidRPr="009E0834">
        <w:rPr>
          <w:rFonts w:cstheme="minorHAnsi"/>
        </w:rPr>
        <w:t xml:space="preserve">.  </w:t>
      </w:r>
      <w:r w:rsidR="00AB2F89" w:rsidRPr="009E0834">
        <w:rPr>
          <w:rFonts w:cstheme="minorHAnsi"/>
        </w:rPr>
        <w:t xml:space="preserve">The laboratory is less than 7 miles from Leisure Chateau and when we require </w:t>
      </w:r>
      <w:r w:rsidR="0061597F">
        <w:rPr>
          <w:rFonts w:cstheme="minorHAnsi"/>
        </w:rPr>
        <w:t>Covid-19</w:t>
      </w:r>
      <w:r w:rsidR="003F271B" w:rsidRPr="009E0834">
        <w:rPr>
          <w:rFonts w:cstheme="minorHAnsi"/>
        </w:rPr>
        <w:t xml:space="preserve"> </w:t>
      </w:r>
      <w:r w:rsidR="00AB2F89" w:rsidRPr="009E0834">
        <w:rPr>
          <w:rFonts w:cstheme="minorHAnsi"/>
        </w:rPr>
        <w:t xml:space="preserve">PCR </w:t>
      </w:r>
      <w:r w:rsidR="003F271B" w:rsidRPr="009E0834">
        <w:rPr>
          <w:rFonts w:cstheme="minorHAnsi"/>
        </w:rPr>
        <w:t>testing,</w:t>
      </w:r>
      <w:r w:rsidR="00AB2F89" w:rsidRPr="009E0834">
        <w:rPr>
          <w:rFonts w:cstheme="minorHAnsi"/>
        </w:rPr>
        <w:t xml:space="preserve"> the specimen can be hand delivered for </w:t>
      </w:r>
      <w:r w:rsidR="007D0A8F" w:rsidRPr="009E0834">
        <w:rPr>
          <w:rFonts w:cstheme="minorHAnsi"/>
        </w:rPr>
        <w:t>expeditious</w:t>
      </w:r>
      <w:r w:rsidR="00AB2F89" w:rsidRPr="009E0834">
        <w:rPr>
          <w:rFonts w:cstheme="minorHAnsi"/>
        </w:rPr>
        <w:t xml:space="preserve"> results as necessary. In addition, Leisure Chateau maintains a contract </w:t>
      </w:r>
      <w:r w:rsidR="004C6262" w:rsidRPr="009E0834">
        <w:rPr>
          <w:rFonts w:cstheme="minorHAnsi"/>
        </w:rPr>
        <w:t xml:space="preserve">with </w:t>
      </w:r>
      <w:proofErr w:type="spellStart"/>
      <w:r w:rsidR="005338ED">
        <w:rPr>
          <w:rFonts w:cstheme="minorHAnsi"/>
        </w:rPr>
        <w:t>QLabs</w:t>
      </w:r>
      <w:proofErr w:type="spellEnd"/>
      <w:r w:rsidR="001330BB">
        <w:rPr>
          <w:rFonts w:cstheme="minorHAnsi"/>
        </w:rPr>
        <w:t xml:space="preserve"> </w:t>
      </w:r>
      <w:r w:rsidR="004C6262" w:rsidRPr="009E0834">
        <w:rPr>
          <w:rFonts w:cstheme="minorHAnsi"/>
        </w:rPr>
        <w:t xml:space="preserve">as a backup </w:t>
      </w:r>
      <w:r w:rsidR="003F271B" w:rsidRPr="009E0834">
        <w:rPr>
          <w:rFonts w:cstheme="minorHAnsi"/>
        </w:rPr>
        <w:t>l</w:t>
      </w:r>
      <w:r w:rsidR="00083EEC" w:rsidRPr="009E0834">
        <w:rPr>
          <w:rFonts w:cstheme="minorHAnsi"/>
        </w:rPr>
        <w:t>aboratory</w:t>
      </w:r>
      <w:r w:rsidR="004C6262" w:rsidRPr="009E0834">
        <w:rPr>
          <w:rFonts w:cstheme="minorHAnsi"/>
        </w:rPr>
        <w:t xml:space="preserve"> </w:t>
      </w:r>
      <w:r w:rsidR="009E0834" w:rsidRPr="009E0834">
        <w:rPr>
          <w:rFonts w:cstheme="minorHAnsi"/>
        </w:rPr>
        <w:t>if</w:t>
      </w:r>
      <w:r w:rsidR="004C6262" w:rsidRPr="009E0834">
        <w:rPr>
          <w:rFonts w:cstheme="minorHAnsi"/>
        </w:rPr>
        <w:t xml:space="preserve"> our primary </w:t>
      </w:r>
      <w:r w:rsidR="003F271B" w:rsidRPr="009E0834">
        <w:rPr>
          <w:rFonts w:cstheme="minorHAnsi"/>
        </w:rPr>
        <w:t>laboratory</w:t>
      </w:r>
      <w:r w:rsidR="004C6262" w:rsidRPr="009E0834">
        <w:rPr>
          <w:rFonts w:cstheme="minorHAnsi"/>
        </w:rPr>
        <w:t xml:space="preserve"> </w:t>
      </w:r>
      <w:r w:rsidR="003F271B" w:rsidRPr="009E0834">
        <w:rPr>
          <w:rFonts w:cstheme="minorHAnsi"/>
        </w:rPr>
        <w:t>is unable to</w:t>
      </w:r>
      <w:r w:rsidR="004C6262" w:rsidRPr="009E0834">
        <w:rPr>
          <w:rFonts w:cstheme="minorHAnsi"/>
        </w:rPr>
        <w:t xml:space="preserve"> </w:t>
      </w:r>
      <w:r w:rsidR="00083EEC" w:rsidRPr="009E0834">
        <w:rPr>
          <w:rFonts w:cstheme="minorHAnsi"/>
        </w:rPr>
        <w:t>service us</w:t>
      </w:r>
      <w:r w:rsidR="005338ED">
        <w:rPr>
          <w:rFonts w:cstheme="minorHAnsi"/>
        </w:rPr>
        <w:t xml:space="preserve">. </w:t>
      </w:r>
    </w:p>
    <w:p w14:paraId="66E53A82" w14:textId="03026F9D" w:rsidR="009E0834" w:rsidRDefault="009E0834" w:rsidP="009E0834">
      <w:pPr>
        <w:pStyle w:val="ListParagraph"/>
        <w:ind w:left="360"/>
        <w:rPr>
          <w:rFonts w:cstheme="minorHAnsi"/>
        </w:rPr>
      </w:pPr>
    </w:p>
    <w:p w14:paraId="0F807A1C" w14:textId="77777777" w:rsidR="009E0834" w:rsidRDefault="009E0834" w:rsidP="009E0834">
      <w:pPr>
        <w:pStyle w:val="ListParagraph"/>
        <w:ind w:left="360"/>
        <w:rPr>
          <w:rFonts w:cstheme="minorHAnsi"/>
        </w:rPr>
      </w:pPr>
    </w:p>
    <w:p w14:paraId="324CC5D9" w14:textId="5ECA855F" w:rsidR="00E85238" w:rsidRPr="009E0834" w:rsidRDefault="00083EEC" w:rsidP="003F2CF7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E0834">
        <w:rPr>
          <w:rFonts w:cstheme="minorHAnsi"/>
        </w:rPr>
        <w:lastRenderedPageBreak/>
        <w:t>Leisure Chateau has implemented</w:t>
      </w:r>
      <w:r w:rsidR="00AB2F89" w:rsidRPr="009E0834">
        <w:rPr>
          <w:rFonts w:cstheme="minorHAnsi"/>
        </w:rPr>
        <w:t xml:space="preserve"> </w:t>
      </w:r>
      <w:r w:rsidR="00C50413" w:rsidRPr="009E0834">
        <w:rPr>
          <w:rFonts w:cstheme="minorHAnsi"/>
        </w:rPr>
        <w:t>policies</w:t>
      </w:r>
      <w:r w:rsidRPr="009E0834">
        <w:rPr>
          <w:rFonts w:cstheme="minorHAnsi"/>
        </w:rPr>
        <w:t xml:space="preserve"> that establish protocols to assess whether visitors or staff are il</w:t>
      </w:r>
      <w:r w:rsidR="009E0834">
        <w:rPr>
          <w:rFonts w:cstheme="minorHAnsi"/>
        </w:rPr>
        <w:t>l</w:t>
      </w:r>
      <w:r w:rsidR="001C5706" w:rsidRPr="009E0834">
        <w:rPr>
          <w:rFonts w:cstheme="minorHAnsi"/>
        </w:rPr>
        <w:t>;</w:t>
      </w:r>
      <w:r w:rsidRPr="009E0834">
        <w:rPr>
          <w:rFonts w:cstheme="minorHAnsi"/>
        </w:rPr>
        <w:t xml:space="preserve"> restrict staff from presenting to work if they are ill </w:t>
      </w:r>
      <w:r w:rsidR="00E85238" w:rsidRPr="009E0834">
        <w:rPr>
          <w:rFonts w:cstheme="minorHAnsi"/>
        </w:rPr>
        <w:t xml:space="preserve">utilizing evidence-based outbreak response measures. </w:t>
      </w:r>
    </w:p>
    <w:p w14:paraId="143C4B98" w14:textId="26B97A39" w:rsidR="00F31D28" w:rsidRPr="00BA5124" w:rsidRDefault="00F31D28" w:rsidP="00E85238">
      <w:pPr>
        <w:pStyle w:val="ListParagraph"/>
        <w:numPr>
          <w:ilvl w:val="1"/>
          <w:numId w:val="1"/>
        </w:numPr>
        <w:rPr>
          <w:rFonts w:cstheme="minorHAnsi"/>
        </w:rPr>
      </w:pPr>
      <w:r w:rsidRPr="00BA5124">
        <w:rPr>
          <w:rFonts w:cstheme="minorHAnsi"/>
        </w:rPr>
        <w:t xml:space="preserve">Staff are screened for signs and symptoms of </w:t>
      </w:r>
      <w:r w:rsidR="0061597F">
        <w:rPr>
          <w:rFonts w:cstheme="minorHAnsi"/>
        </w:rPr>
        <w:t>Covid-19</w:t>
      </w:r>
      <w:r w:rsidRPr="00BA5124">
        <w:rPr>
          <w:rFonts w:cstheme="minorHAnsi"/>
        </w:rPr>
        <w:t xml:space="preserve"> prior to reporting for duty. </w:t>
      </w:r>
    </w:p>
    <w:p w14:paraId="185F20FF" w14:textId="77FF723B" w:rsidR="00B0055A" w:rsidRDefault="00E85238" w:rsidP="00E85238">
      <w:pPr>
        <w:pStyle w:val="ListParagraph"/>
        <w:numPr>
          <w:ilvl w:val="1"/>
          <w:numId w:val="1"/>
        </w:numPr>
      </w:pPr>
      <w:r w:rsidRPr="00BA5124">
        <w:rPr>
          <w:rFonts w:cstheme="minorHAnsi"/>
        </w:rPr>
        <w:t>Staff with signs and/or symptoms</w:t>
      </w:r>
      <w:r w:rsidR="00083EEC" w:rsidRPr="00BA5124">
        <w:rPr>
          <w:rFonts w:cstheme="minorHAnsi"/>
        </w:rPr>
        <w:t xml:space="preserve"> of </w:t>
      </w:r>
      <w:r w:rsidR="0061597F">
        <w:rPr>
          <w:rFonts w:cstheme="minorHAnsi"/>
        </w:rPr>
        <w:t>Covid-19</w:t>
      </w:r>
      <w:r w:rsidR="00DD2066" w:rsidRPr="00BA5124">
        <w:rPr>
          <w:rFonts w:cstheme="minorHAnsi"/>
        </w:rPr>
        <w:t xml:space="preserve">, </w:t>
      </w:r>
      <w:r w:rsidR="00DD2066" w:rsidRPr="00BA5124">
        <w:rPr>
          <w:rFonts w:eastAsia="Times New Roman" w:cstheme="minorHAnsi"/>
        </w:rPr>
        <w:t>regardless of vaccination status</w:t>
      </w:r>
      <w:r w:rsidRPr="00BA5124">
        <w:rPr>
          <w:rFonts w:cstheme="minorHAnsi"/>
        </w:rPr>
        <w:t xml:space="preserve"> </w:t>
      </w:r>
      <w:r w:rsidR="00A7335A" w:rsidRPr="00BA5124">
        <w:rPr>
          <w:rFonts w:cstheme="minorHAnsi"/>
        </w:rPr>
        <w:t>are restricted</w:t>
      </w:r>
      <w:r w:rsidR="00B0055A" w:rsidRPr="00BA5124">
        <w:rPr>
          <w:rFonts w:cstheme="minorHAnsi"/>
        </w:rPr>
        <w:t xml:space="preserve"> from working </w:t>
      </w:r>
      <w:r w:rsidR="00F31D28" w:rsidRPr="00BA5124">
        <w:rPr>
          <w:rFonts w:cstheme="minorHAnsi"/>
        </w:rPr>
        <w:t xml:space="preserve">at the facility </w:t>
      </w:r>
      <w:r w:rsidR="00B0055A" w:rsidRPr="00BA5124">
        <w:rPr>
          <w:rFonts w:cstheme="minorHAnsi"/>
        </w:rPr>
        <w:t xml:space="preserve">and </w:t>
      </w:r>
      <w:r w:rsidR="00DD2066" w:rsidRPr="00BA5124">
        <w:rPr>
          <w:rFonts w:cstheme="minorHAnsi"/>
        </w:rPr>
        <w:t xml:space="preserve">will </w:t>
      </w:r>
      <w:r w:rsidR="00B0055A" w:rsidRPr="00BA5124">
        <w:rPr>
          <w:rFonts w:cstheme="minorHAnsi"/>
        </w:rPr>
        <w:t xml:space="preserve">undergo testing </w:t>
      </w:r>
      <w:r w:rsidR="00DD2066" w:rsidRPr="00BA5124">
        <w:rPr>
          <w:rFonts w:cstheme="minorHAnsi"/>
        </w:rPr>
        <w:t>either immediately at Leisure</w:t>
      </w:r>
      <w:r w:rsidR="00DD2066">
        <w:t xml:space="preserve"> Chateau, or if the staff member is at home, encouraged to be tested at home or at their local medical provider office.</w:t>
      </w:r>
    </w:p>
    <w:p w14:paraId="5DCD8B3B" w14:textId="0C87FE3D" w:rsidR="00E85238" w:rsidRDefault="00B0055A" w:rsidP="00E85238">
      <w:pPr>
        <w:pStyle w:val="ListParagraph"/>
        <w:numPr>
          <w:ilvl w:val="1"/>
          <w:numId w:val="1"/>
        </w:numPr>
      </w:pPr>
      <w:r>
        <w:t xml:space="preserve">Staff who have </w:t>
      </w:r>
      <w:r w:rsidR="00A7335A">
        <w:t>been</w:t>
      </w:r>
      <w:r>
        <w:t xml:space="preserve"> </w:t>
      </w:r>
      <w:r w:rsidR="00A7335A">
        <w:t xml:space="preserve">exposed to a confirmed case of </w:t>
      </w:r>
      <w:r w:rsidR="0061597F">
        <w:t>Covid-19</w:t>
      </w:r>
      <w:r w:rsidR="00A7335A">
        <w:t xml:space="preserve"> </w:t>
      </w:r>
      <w:r>
        <w:t>are tested in accordance with CDC recommendations</w:t>
      </w:r>
      <w:r w:rsidR="00F31D28">
        <w:t xml:space="preserve"> and </w:t>
      </w:r>
      <w:r w:rsidR="00C50413">
        <w:t>are</w:t>
      </w:r>
      <w:r w:rsidR="00F31D28">
        <w:t xml:space="preserve"> restricted from work </w:t>
      </w:r>
      <w:r w:rsidR="00C50413">
        <w:t>if they develop symptoms</w:t>
      </w:r>
      <w:r w:rsidR="009E0834">
        <w:t>.</w:t>
      </w:r>
    </w:p>
    <w:p w14:paraId="0D6A323C" w14:textId="5511C0AB" w:rsidR="00C50413" w:rsidRDefault="00C50413" w:rsidP="00E85238">
      <w:pPr>
        <w:pStyle w:val="ListParagraph"/>
        <w:numPr>
          <w:ilvl w:val="1"/>
          <w:numId w:val="1"/>
        </w:numPr>
      </w:pPr>
      <w:r>
        <w:t xml:space="preserve">Staff who have been restricted from work may return to work when the </w:t>
      </w:r>
      <w:r w:rsidR="008F7482">
        <w:t xml:space="preserve">CDC’s </w:t>
      </w:r>
      <w:r>
        <w:t xml:space="preserve">evidence-based criteria to return </w:t>
      </w:r>
      <w:r w:rsidR="006B2A09">
        <w:t xml:space="preserve">to work </w:t>
      </w:r>
      <w:r>
        <w:t>have been met.</w:t>
      </w:r>
    </w:p>
    <w:p w14:paraId="25195623" w14:textId="70505C1E" w:rsidR="000F1D30" w:rsidRPr="002B2E7C" w:rsidRDefault="000F1D30" w:rsidP="00E85238">
      <w:pPr>
        <w:pStyle w:val="ListParagraph"/>
        <w:numPr>
          <w:ilvl w:val="1"/>
          <w:numId w:val="1"/>
        </w:numPr>
        <w:rPr>
          <w:rFonts w:cstheme="minorHAnsi"/>
        </w:rPr>
      </w:pPr>
      <w:r w:rsidRPr="002B2E7C">
        <w:rPr>
          <w:rFonts w:eastAsia="Times New Roman" w:cstheme="minorHAnsi"/>
        </w:rPr>
        <w:t xml:space="preserve">Staff who do not test positive for </w:t>
      </w:r>
      <w:r w:rsidR="0061597F" w:rsidRPr="002B2E7C">
        <w:rPr>
          <w:rFonts w:eastAsia="Times New Roman" w:cstheme="minorHAnsi"/>
        </w:rPr>
        <w:t>Covid-19</w:t>
      </w:r>
      <w:r w:rsidRPr="002B2E7C">
        <w:rPr>
          <w:rFonts w:eastAsia="Times New Roman" w:cstheme="minorHAnsi"/>
        </w:rPr>
        <w:t xml:space="preserve"> but </w:t>
      </w:r>
      <w:r w:rsidR="009E0834" w:rsidRPr="002B2E7C">
        <w:rPr>
          <w:rFonts w:eastAsia="Times New Roman" w:cstheme="minorHAnsi"/>
        </w:rPr>
        <w:t>remain symptomatic</w:t>
      </w:r>
      <w:r w:rsidRPr="002B2E7C">
        <w:rPr>
          <w:rFonts w:eastAsia="Times New Roman" w:cstheme="minorHAnsi"/>
        </w:rPr>
        <w:t xml:space="preserve"> are advised to follow up with their medical provider</w:t>
      </w:r>
      <w:r w:rsidR="009E0834" w:rsidRPr="002B2E7C">
        <w:rPr>
          <w:rFonts w:eastAsia="Times New Roman" w:cstheme="minorHAnsi"/>
        </w:rPr>
        <w:t>.</w:t>
      </w:r>
    </w:p>
    <w:p w14:paraId="2ED93265" w14:textId="77777777" w:rsidR="00ED7FF7" w:rsidRDefault="003B7C4C" w:rsidP="003B7C4C">
      <w:pPr>
        <w:pStyle w:val="ListParagraph"/>
        <w:numPr>
          <w:ilvl w:val="1"/>
          <w:numId w:val="1"/>
        </w:numPr>
      </w:pPr>
      <w:r>
        <w:t xml:space="preserve">Visitors who </w:t>
      </w:r>
      <w:r w:rsidR="00ED7FF7">
        <w:t xml:space="preserve">have </w:t>
      </w:r>
      <w:r>
        <w:t>signs and symptoms</w:t>
      </w:r>
      <w:r w:rsidR="00ED7FF7">
        <w:t xml:space="preserve"> are not permitted to visit. </w:t>
      </w:r>
    </w:p>
    <w:p w14:paraId="6D5045DB" w14:textId="2C0FF228" w:rsidR="003B7C4C" w:rsidRDefault="00ED7FF7" w:rsidP="003B7C4C">
      <w:pPr>
        <w:pStyle w:val="ListParagraph"/>
        <w:numPr>
          <w:ilvl w:val="1"/>
          <w:numId w:val="1"/>
        </w:numPr>
      </w:pPr>
      <w:r>
        <w:t xml:space="preserve">Visitors who </w:t>
      </w:r>
      <w:r w:rsidR="003B7C4C">
        <w:t xml:space="preserve">have tested positive for </w:t>
      </w:r>
      <w:r w:rsidR="0061597F">
        <w:t>Covid-19</w:t>
      </w:r>
      <w:r w:rsidR="00E2465D">
        <w:t xml:space="preserve"> </w:t>
      </w:r>
      <w:r w:rsidR="003B7C4C">
        <w:t>are not permitted to visit</w:t>
      </w:r>
      <w:r>
        <w:t xml:space="preserve"> for 10 days from the start of symptoms or 10 days from positive test if asymptomatic. </w:t>
      </w:r>
    </w:p>
    <w:p w14:paraId="2DF27990" w14:textId="77777777" w:rsidR="00C72033" w:rsidRDefault="00C72033" w:rsidP="00C72033">
      <w:pPr>
        <w:pStyle w:val="ListParagraph"/>
        <w:ind w:left="1080"/>
      </w:pPr>
    </w:p>
    <w:p w14:paraId="0AB6F0D8" w14:textId="5061F4DF" w:rsidR="00C72033" w:rsidRDefault="003B7C4C" w:rsidP="005E0C01">
      <w:pPr>
        <w:pStyle w:val="ListParagraph"/>
        <w:numPr>
          <w:ilvl w:val="0"/>
          <w:numId w:val="1"/>
        </w:numPr>
      </w:pPr>
      <w:r>
        <w:t>Leisure Chateau</w:t>
      </w:r>
      <w:r w:rsidR="00C72033">
        <w:t xml:space="preserve"> has </w:t>
      </w:r>
      <w:r w:rsidR="00804A1A">
        <w:t xml:space="preserve">implemented </w:t>
      </w:r>
      <w:r w:rsidR="00C72033">
        <w:t>policies and procedures to conduct routine monitoring of residents and staff to rapidly identify signs of a communicable disease that may result in an outbreak.</w:t>
      </w:r>
    </w:p>
    <w:p w14:paraId="343A1F0F" w14:textId="58BBE164" w:rsidR="00573D26" w:rsidRDefault="00573D26" w:rsidP="00573D26">
      <w:pPr>
        <w:pStyle w:val="ListParagraph"/>
        <w:numPr>
          <w:ilvl w:val="1"/>
          <w:numId w:val="1"/>
        </w:numPr>
      </w:pPr>
      <w:r>
        <w:t xml:space="preserve">Residents are evaluated at least daily for fever and other signs and symptoms of </w:t>
      </w:r>
      <w:r w:rsidR="0061597F">
        <w:t>COVID-19</w:t>
      </w:r>
      <w:r>
        <w:t xml:space="preserve"> or acute respiratory infection. </w:t>
      </w:r>
    </w:p>
    <w:p w14:paraId="6F52DF38" w14:textId="3EC982F0" w:rsidR="00C72033" w:rsidRDefault="00C72033" w:rsidP="00C72033">
      <w:pPr>
        <w:pStyle w:val="ListParagraph"/>
        <w:numPr>
          <w:ilvl w:val="1"/>
          <w:numId w:val="1"/>
        </w:numPr>
      </w:pPr>
      <w:r>
        <w:t>During an outbreak or increase in community transmission levels of infectious disease, the frequency of monitoring may be increased.</w:t>
      </w:r>
    </w:p>
    <w:p w14:paraId="4AC7344A" w14:textId="164B6CA0" w:rsidR="00A7335A" w:rsidRDefault="00A7335A" w:rsidP="00A7335A">
      <w:pPr>
        <w:pStyle w:val="ListParagraph"/>
        <w:numPr>
          <w:ilvl w:val="1"/>
          <w:numId w:val="1"/>
        </w:numPr>
      </w:pPr>
      <w:r>
        <w:t>Residents who experience a change in condition are promptly identified and managed in consultation with the physician</w:t>
      </w:r>
      <w:r w:rsidR="00E2465D">
        <w:t xml:space="preserve"> and/or healthcare provider</w:t>
      </w:r>
      <w:r>
        <w:t>.</w:t>
      </w:r>
    </w:p>
    <w:p w14:paraId="202059D2" w14:textId="592F60C7" w:rsidR="00C72033" w:rsidRDefault="00A7335A" w:rsidP="00A7335A">
      <w:pPr>
        <w:pStyle w:val="ListParagraph"/>
        <w:numPr>
          <w:ilvl w:val="1"/>
          <w:numId w:val="1"/>
        </w:numPr>
      </w:pPr>
      <w:r>
        <w:t>S</w:t>
      </w:r>
      <w:r w:rsidR="00573D26">
        <w:t xml:space="preserve">taff and residents are tested </w:t>
      </w:r>
      <w:r>
        <w:t xml:space="preserve">for </w:t>
      </w:r>
      <w:r w:rsidR="0061597F">
        <w:t>COVID-19</w:t>
      </w:r>
      <w:r>
        <w:t xml:space="preserve"> </w:t>
      </w:r>
      <w:r w:rsidR="00573D26">
        <w:t xml:space="preserve">in accordance with current state and federal guidance and CDC recommendations. </w:t>
      </w:r>
    </w:p>
    <w:p w14:paraId="1955D5B0" w14:textId="77777777" w:rsidR="00A7335A" w:rsidRDefault="00A7335A" w:rsidP="00A7335A">
      <w:pPr>
        <w:pStyle w:val="ListParagraph"/>
        <w:ind w:left="1080"/>
      </w:pPr>
    </w:p>
    <w:p w14:paraId="39F3D626" w14:textId="468E431C" w:rsidR="00D20AF8" w:rsidRDefault="003B7C4C" w:rsidP="00D20AF8">
      <w:pPr>
        <w:pStyle w:val="ListParagraph"/>
        <w:numPr>
          <w:ilvl w:val="0"/>
          <w:numId w:val="1"/>
        </w:numPr>
      </w:pPr>
      <w:r>
        <w:t>Leisure Chateau</w:t>
      </w:r>
      <w:r w:rsidR="00C56947">
        <w:t xml:space="preserve"> reports</w:t>
      </w:r>
      <w:r w:rsidR="006B2A09">
        <w:t xml:space="preserve"> communicable diseases and</w:t>
      </w:r>
      <w:r w:rsidR="00C56947">
        <w:t xml:space="preserve"> </w:t>
      </w:r>
      <w:r w:rsidR="00D20AF8" w:rsidRPr="00D20AF8">
        <w:t>outbreaks to public health officials in accordance with applicable laws and regulations</w:t>
      </w:r>
      <w:r w:rsidR="00D635F7">
        <w:t xml:space="preserve"> and facility policy.</w:t>
      </w:r>
    </w:p>
    <w:p w14:paraId="5A6B3F9A" w14:textId="7717949E" w:rsidR="00544141" w:rsidRDefault="00544141" w:rsidP="00544141">
      <w:pPr>
        <w:pStyle w:val="ListParagraph"/>
        <w:numPr>
          <w:ilvl w:val="1"/>
          <w:numId w:val="1"/>
        </w:numPr>
      </w:pPr>
      <w:r w:rsidRPr="00544141">
        <w:t xml:space="preserve">Reportable diseases </w:t>
      </w:r>
      <w:r w:rsidR="00D635F7">
        <w:t xml:space="preserve">and outbreaks of communicable diseases </w:t>
      </w:r>
      <w:r w:rsidR="00C56947">
        <w:t>are</w:t>
      </w:r>
      <w:r w:rsidRPr="00544141">
        <w:t xml:space="preserve"> reported to </w:t>
      </w:r>
      <w:r w:rsidR="00D635F7">
        <w:t xml:space="preserve">the </w:t>
      </w:r>
      <w:r w:rsidR="00C56947">
        <w:t>local</w:t>
      </w:r>
      <w:r w:rsidRPr="00544141">
        <w:t xml:space="preserve"> health department</w:t>
      </w:r>
      <w:r w:rsidR="00D635F7">
        <w:t xml:space="preserve"> and additional agencies as appropriate to the </w:t>
      </w:r>
      <w:r w:rsidR="006B2A09">
        <w:t xml:space="preserve">specific </w:t>
      </w:r>
      <w:r w:rsidR="00D635F7">
        <w:t>situation.</w:t>
      </w:r>
    </w:p>
    <w:p w14:paraId="22813ED6" w14:textId="77777777" w:rsidR="00205055" w:rsidRPr="00544141" w:rsidRDefault="00205055" w:rsidP="00D635F7">
      <w:pPr>
        <w:pStyle w:val="ListParagraph"/>
        <w:ind w:left="1080"/>
      </w:pPr>
    </w:p>
    <w:p w14:paraId="7BAFC313" w14:textId="3D87A7FB" w:rsidR="00CB1918" w:rsidRDefault="003B7C4C" w:rsidP="00D20AF8">
      <w:pPr>
        <w:pStyle w:val="ListParagraph"/>
        <w:numPr>
          <w:ilvl w:val="0"/>
          <w:numId w:val="1"/>
        </w:numPr>
      </w:pPr>
      <w:r>
        <w:t>Leisure Chateau</w:t>
      </w:r>
      <w:r w:rsidR="00D635F7">
        <w:t xml:space="preserve"> has identified s</w:t>
      </w:r>
      <w:r w:rsidR="00CB1918">
        <w:t>trateg</w:t>
      </w:r>
      <w:r w:rsidR="00D635F7">
        <w:t>ies</w:t>
      </w:r>
      <w:r w:rsidR="00CB1918">
        <w:t xml:space="preserve"> to </w:t>
      </w:r>
      <w:r w:rsidR="002D6D7D">
        <w:t>mitigate personnel staffing shortages</w:t>
      </w:r>
      <w:r w:rsidR="00CB1918">
        <w:t xml:space="preserve"> in </w:t>
      </w:r>
      <w:r w:rsidR="00D635F7">
        <w:t>the event of an infectious disease</w:t>
      </w:r>
      <w:r w:rsidR="00CB1918">
        <w:t xml:space="preserve"> outbreak</w:t>
      </w:r>
      <w:r w:rsidR="00657B44">
        <w:t xml:space="preserve"> or other situation affecting staffing levels. Such strategies address the maintaining of staffing, training and facility demands during an infectious disease outbreak</w:t>
      </w:r>
      <w:r w:rsidR="004F01FC">
        <w:t xml:space="preserve"> and include:</w:t>
      </w:r>
    </w:p>
    <w:p w14:paraId="12BE0E3B" w14:textId="6B04954D" w:rsidR="0085329F" w:rsidRDefault="00544141" w:rsidP="00544141">
      <w:pPr>
        <w:pStyle w:val="ListParagraph"/>
        <w:numPr>
          <w:ilvl w:val="1"/>
          <w:numId w:val="1"/>
        </w:numPr>
      </w:pPr>
      <w:r w:rsidRPr="00544141">
        <w:t xml:space="preserve">The facility may choose to </w:t>
      </w:r>
      <w:r w:rsidR="004F01FC">
        <w:t>adjust staff schedule</w:t>
      </w:r>
      <w:r w:rsidR="00146956">
        <w:t>s</w:t>
      </w:r>
      <w:r w:rsidR="004F01FC">
        <w:t xml:space="preserve">, </w:t>
      </w:r>
      <w:r w:rsidRPr="00544141">
        <w:t>utilize off-duty staff</w:t>
      </w:r>
      <w:r w:rsidR="00146956">
        <w:t>,</w:t>
      </w:r>
      <w:r w:rsidRPr="00544141">
        <w:t xml:space="preserve"> </w:t>
      </w:r>
      <w:r w:rsidR="0085329F">
        <w:t>and request that staff postpone elective time off</w:t>
      </w:r>
      <w:r w:rsidRPr="00544141">
        <w:t xml:space="preserve"> during emergency operations.  </w:t>
      </w:r>
    </w:p>
    <w:p w14:paraId="1E053CB5" w14:textId="184F5424" w:rsidR="0085329F" w:rsidRDefault="0085329F" w:rsidP="00544141">
      <w:pPr>
        <w:pStyle w:val="ListParagraph"/>
        <w:numPr>
          <w:ilvl w:val="1"/>
          <w:numId w:val="1"/>
        </w:numPr>
      </w:pPr>
      <w:r>
        <w:t>The facility attempts to address factors that might prevent staff from reporting for work (e.g., lack of transportation).</w:t>
      </w:r>
    </w:p>
    <w:p w14:paraId="772F5B9D" w14:textId="7E14F35F" w:rsidR="00146956" w:rsidRDefault="00146956" w:rsidP="00146956">
      <w:pPr>
        <w:pStyle w:val="ListParagraph"/>
        <w:numPr>
          <w:ilvl w:val="1"/>
          <w:numId w:val="1"/>
        </w:numPr>
      </w:pPr>
      <w:r w:rsidRPr="00544141">
        <w:t xml:space="preserve">The facility </w:t>
      </w:r>
      <w:r>
        <w:t xml:space="preserve">has identified agencies that can provide </w:t>
      </w:r>
      <w:r w:rsidR="005F45F5">
        <w:t xml:space="preserve">additional </w:t>
      </w:r>
      <w:r>
        <w:t xml:space="preserve">staff </w:t>
      </w:r>
      <w:r w:rsidRPr="00544141">
        <w:t xml:space="preserve">to support </w:t>
      </w:r>
      <w:r w:rsidR="005F45F5">
        <w:t xml:space="preserve">our </w:t>
      </w:r>
      <w:r w:rsidRPr="00544141">
        <w:t>staffing patterns</w:t>
      </w:r>
      <w:r>
        <w:t>.</w:t>
      </w:r>
    </w:p>
    <w:p w14:paraId="4F4D1BBD" w14:textId="684A844B" w:rsidR="00146956" w:rsidRDefault="00146956" w:rsidP="00146956">
      <w:pPr>
        <w:pStyle w:val="ListParagraph"/>
        <w:numPr>
          <w:ilvl w:val="1"/>
          <w:numId w:val="1"/>
        </w:numPr>
      </w:pPr>
      <w:r>
        <w:lastRenderedPageBreak/>
        <w:t>The facility has identified other healthcare facilities that may support our facility with the provision of staff and resident care.</w:t>
      </w:r>
    </w:p>
    <w:p w14:paraId="1CC3B856" w14:textId="77777777" w:rsidR="004F01FC" w:rsidRDefault="004F01FC" w:rsidP="004F01FC">
      <w:pPr>
        <w:pStyle w:val="ListParagraph"/>
        <w:numPr>
          <w:ilvl w:val="1"/>
          <w:numId w:val="1"/>
        </w:numPr>
      </w:pPr>
      <w:r>
        <w:t xml:space="preserve">Staff roles may be shifted to support priority care activities. </w:t>
      </w:r>
    </w:p>
    <w:p w14:paraId="3351E87C" w14:textId="5054B454" w:rsidR="0085329F" w:rsidRDefault="0085329F" w:rsidP="00544141">
      <w:pPr>
        <w:pStyle w:val="ListParagraph"/>
        <w:numPr>
          <w:ilvl w:val="1"/>
          <w:numId w:val="1"/>
        </w:numPr>
      </w:pPr>
      <w:r>
        <w:t xml:space="preserve">All staff are provided orientation and </w:t>
      </w:r>
      <w:r w:rsidR="004F01FC">
        <w:t>training appropriate to their roles and responsibilities.</w:t>
      </w:r>
    </w:p>
    <w:p w14:paraId="6EF0D0C6" w14:textId="77777777" w:rsidR="008E1458" w:rsidRDefault="008E1458" w:rsidP="008E1458">
      <w:pPr>
        <w:pStyle w:val="ListParagraph"/>
        <w:ind w:left="1080"/>
      </w:pPr>
    </w:p>
    <w:p w14:paraId="74FB01D5" w14:textId="5C5F99AD" w:rsidR="00804A1A" w:rsidRDefault="00E709A9" w:rsidP="006049E6">
      <w:pPr>
        <w:pStyle w:val="ListParagraph"/>
        <w:numPr>
          <w:ilvl w:val="0"/>
          <w:numId w:val="1"/>
        </w:numPr>
      </w:pPr>
      <w:r>
        <w:t>Leisure Chateau</w:t>
      </w:r>
      <w:r w:rsidR="001E0DA5">
        <w:t xml:space="preserve"> provides and encourages virtual communication and visitation in the event of an outbreak, visitation restriction, and at the preference of the resident. </w:t>
      </w:r>
    </w:p>
    <w:p w14:paraId="28512151" w14:textId="77777777" w:rsidR="00804A1A" w:rsidRDefault="001E0DA5" w:rsidP="00804A1A">
      <w:pPr>
        <w:pStyle w:val="ListParagraph"/>
        <w:numPr>
          <w:ilvl w:val="1"/>
          <w:numId w:val="1"/>
        </w:numPr>
      </w:pPr>
      <w:r>
        <w:t xml:space="preserve">Virtual visitation may be facilitated using phones, tablets, and other electronic devices using applications such as Zoom, Skype, FaceTime, etc. </w:t>
      </w:r>
    </w:p>
    <w:p w14:paraId="16C55E4D" w14:textId="2E04FF05" w:rsidR="001E0DA5" w:rsidRDefault="001E0DA5" w:rsidP="00804A1A">
      <w:pPr>
        <w:pStyle w:val="ListParagraph"/>
        <w:numPr>
          <w:ilvl w:val="1"/>
          <w:numId w:val="1"/>
        </w:numPr>
      </w:pPr>
      <w:r>
        <w:t xml:space="preserve">Virtual visitation may be requested through any facility team member.  A </w:t>
      </w:r>
      <w:r w:rsidRPr="0039570F">
        <w:t xml:space="preserve">member of the Social Service or Activity Department/designee will </w:t>
      </w:r>
      <w:r>
        <w:t>coordinate the</w:t>
      </w:r>
      <w:r w:rsidRPr="0039570F">
        <w:t xml:space="preserve"> vi</w:t>
      </w:r>
      <w:r>
        <w:t>rtual visit.</w:t>
      </w:r>
    </w:p>
    <w:p w14:paraId="441BDC9F" w14:textId="77777777" w:rsidR="00E2465D" w:rsidRDefault="00E2465D" w:rsidP="00E2465D">
      <w:pPr>
        <w:pStyle w:val="ListParagraph"/>
        <w:ind w:left="450"/>
      </w:pPr>
    </w:p>
    <w:p w14:paraId="10B8383D" w14:textId="7BEB945A" w:rsidR="00E709A9" w:rsidRDefault="00E709A9" w:rsidP="00E709A9">
      <w:pPr>
        <w:pStyle w:val="ListParagraph"/>
        <w:numPr>
          <w:ilvl w:val="0"/>
          <w:numId w:val="1"/>
        </w:numPr>
      </w:pPr>
      <w:r>
        <w:t>Leisure Chateau</w:t>
      </w:r>
      <w:r w:rsidR="001C78FD">
        <w:t xml:space="preserve"> has established an </w:t>
      </w:r>
      <w:r w:rsidR="00543C2B">
        <w:t>I</w:t>
      </w:r>
      <w:r w:rsidR="001C78FD">
        <w:t xml:space="preserve">nfection </w:t>
      </w:r>
      <w:r w:rsidR="00543C2B">
        <w:t>P</w:t>
      </w:r>
      <w:r w:rsidR="001C78FD">
        <w:t xml:space="preserve">revention and </w:t>
      </w:r>
      <w:r w:rsidR="00543C2B">
        <w:t>C</w:t>
      </w:r>
      <w:r w:rsidR="001C78FD">
        <w:t xml:space="preserve">ontrol </w:t>
      </w:r>
      <w:r w:rsidR="00543C2B">
        <w:t>C</w:t>
      </w:r>
      <w:r w:rsidR="001C78FD">
        <w:t>ommittee which includes but is not limited to a</w:t>
      </w:r>
      <w:r w:rsidR="00E2465D">
        <w:t>n</w:t>
      </w:r>
      <w:r w:rsidR="001C78FD">
        <w:t>:</w:t>
      </w:r>
    </w:p>
    <w:p w14:paraId="5616A348" w14:textId="4B5F357D" w:rsidR="00543C2B" w:rsidRDefault="001C78FD" w:rsidP="001C78FD">
      <w:pPr>
        <w:pStyle w:val="ListParagraph"/>
        <w:numPr>
          <w:ilvl w:val="0"/>
          <w:numId w:val="6"/>
        </w:numPr>
      </w:pPr>
      <w:r>
        <w:t xml:space="preserve">Individual that is employed by Leisure Chateau full time as the </w:t>
      </w:r>
      <w:r w:rsidR="00543C2B">
        <w:t>I</w:t>
      </w:r>
      <w:r>
        <w:t xml:space="preserve">nfection </w:t>
      </w:r>
      <w:r w:rsidR="00543C2B">
        <w:t>P</w:t>
      </w:r>
      <w:r>
        <w:t xml:space="preserve">reventionist, </w:t>
      </w:r>
      <w:r w:rsidR="00E2465D">
        <w:t xml:space="preserve">and </w:t>
      </w:r>
      <w:r>
        <w:t xml:space="preserve">has primary professional training in nursing, and is qualified by education &amp; training </w:t>
      </w:r>
      <w:r w:rsidR="004F5C9F">
        <w:t>and has over 5 years of experience in infection control.</w:t>
      </w:r>
    </w:p>
    <w:p w14:paraId="2E51639E" w14:textId="09F3786E" w:rsidR="0009696D" w:rsidRDefault="0009696D" w:rsidP="001C78FD">
      <w:pPr>
        <w:pStyle w:val="ListParagraph"/>
        <w:numPr>
          <w:ilvl w:val="0"/>
          <w:numId w:val="6"/>
        </w:numPr>
      </w:pPr>
      <w:r>
        <w:t xml:space="preserve">A </w:t>
      </w:r>
      <w:r w:rsidR="00543C2B">
        <w:t>P</w:t>
      </w:r>
      <w:r>
        <w:t xml:space="preserve">hysician contracted on a consultative basis who has completed a fellowship in </w:t>
      </w:r>
      <w:r w:rsidR="00543C2B">
        <w:t>I</w:t>
      </w:r>
      <w:r>
        <w:t xml:space="preserve">nfectious </w:t>
      </w:r>
      <w:r w:rsidR="00543C2B">
        <w:t>D</w:t>
      </w:r>
      <w:r>
        <w:t>isease</w:t>
      </w:r>
    </w:p>
    <w:p w14:paraId="5C5FDB97" w14:textId="77777777" w:rsidR="00E2465D" w:rsidRDefault="00E2465D" w:rsidP="00E2465D">
      <w:pPr>
        <w:pStyle w:val="ListParagraph"/>
        <w:ind w:left="1080"/>
      </w:pPr>
    </w:p>
    <w:p w14:paraId="5F0BC797" w14:textId="50C4AE94" w:rsidR="00BA5124" w:rsidRDefault="00BA5124" w:rsidP="00BA5124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Hlk120537318"/>
      <w:r w:rsidRPr="00BA5124">
        <w:rPr>
          <w:rFonts w:cstheme="minorHAnsi"/>
        </w:rPr>
        <w:t xml:space="preserve">Leisure Chateau will regularly train employees and practice the </w:t>
      </w:r>
      <w:r>
        <w:rPr>
          <w:rFonts w:cstheme="minorHAnsi"/>
        </w:rPr>
        <w:t>Outbreak</w:t>
      </w:r>
      <w:r w:rsidRPr="00BA5124">
        <w:rPr>
          <w:rFonts w:cstheme="minorHAnsi"/>
        </w:rPr>
        <w:t xml:space="preserve"> </w:t>
      </w:r>
      <w:r w:rsidR="00E2465D">
        <w:rPr>
          <w:rFonts w:cstheme="minorHAnsi"/>
        </w:rPr>
        <w:t>R</w:t>
      </w:r>
      <w:r w:rsidRPr="00BA5124">
        <w:rPr>
          <w:rFonts w:cstheme="minorHAnsi"/>
        </w:rPr>
        <w:t xml:space="preserve">esponse </w:t>
      </w:r>
      <w:r w:rsidR="00E2465D">
        <w:rPr>
          <w:rFonts w:cstheme="minorHAnsi"/>
        </w:rPr>
        <w:t>P</w:t>
      </w:r>
      <w:r w:rsidRPr="00BA5124">
        <w:rPr>
          <w:rFonts w:cstheme="minorHAnsi"/>
        </w:rPr>
        <w:t xml:space="preserve">lan through drills and exercises as part of </w:t>
      </w:r>
      <w:r w:rsidR="00E2465D">
        <w:rPr>
          <w:rFonts w:cstheme="minorHAnsi"/>
        </w:rPr>
        <w:t>our</w:t>
      </w:r>
      <w:r w:rsidRPr="00BA5124">
        <w:rPr>
          <w:rFonts w:cstheme="minorHAnsi"/>
        </w:rPr>
        <w:t xml:space="preserve"> emergency preparedness training. Education includes and focuses on but is not limited to</w:t>
      </w:r>
      <w:r>
        <w:rPr>
          <w:rFonts w:cstheme="minorHAnsi"/>
        </w:rPr>
        <w:t>:</w:t>
      </w:r>
    </w:p>
    <w:p w14:paraId="534E3A1C" w14:textId="237CD5A0" w:rsidR="00BA5124" w:rsidRDefault="00E2465D" w:rsidP="00BA512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</w:t>
      </w:r>
      <w:r w:rsidR="00BA5124" w:rsidRPr="00BA5124">
        <w:rPr>
          <w:rFonts w:cstheme="minorHAnsi"/>
        </w:rPr>
        <w:t>ransmission-based precautions</w:t>
      </w:r>
    </w:p>
    <w:p w14:paraId="1189D578" w14:textId="1E6AAB36" w:rsidR="00BA5124" w:rsidRDefault="00E2465D" w:rsidP="00BA512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</w:t>
      </w:r>
      <w:r w:rsidR="00BA5124" w:rsidRPr="00BA5124">
        <w:rPr>
          <w:rFonts w:cstheme="minorHAnsi"/>
        </w:rPr>
        <w:t>onning and doffing PPE</w:t>
      </w:r>
    </w:p>
    <w:p w14:paraId="42C55988" w14:textId="70829877" w:rsidR="00BA5124" w:rsidRDefault="00BA5124" w:rsidP="00BA5124">
      <w:pPr>
        <w:pStyle w:val="ListParagraph"/>
        <w:numPr>
          <w:ilvl w:val="1"/>
          <w:numId w:val="1"/>
        </w:numPr>
        <w:rPr>
          <w:rFonts w:cstheme="minorHAnsi"/>
        </w:rPr>
      </w:pPr>
      <w:r w:rsidRPr="00BA5124">
        <w:rPr>
          <w:rFonts w:cstheme="minorHAnsi"/>
        </w:rPr>
        <w:t>PPE</w:t>
      </w:r>
      <w:r w:rsidR="00E2465D">
        <w:rPr>
          <w:rFonts w:cstheme="minorHAnsi"/>
        </w:rPr>
        <w:t xml:space="preserve"> - </w:t>
      </w:r>
      <w:proofErr w:type="spellStart"/>
      <w:r w:rsidR="00E2465D">
        <w:rPr>
          <w:rFonts w:cstheme="minorHAnsi"/>
        </w:rPr>
        <w:t>ie</w:t>
      </w:r>
      <w:proofErr w:type="spellEnd"/>
      <w:r w:rsidR="00E2465D">
        <w:rPr>
          <w:rFonts w:cstheme="minorHAnsi"/>
        </w:rPr>
        <w:t>;</w:t>
      </w:r>
      <w:r w:rsidR="000B07CC">
        <w:rPr>
          <w:rFonts w:cstheme="minorHAnsi"/>
        </w:rPr>
        <w:t xml:space="preserve"> </w:t>
      </w:r>
      <w:r w:rsidR="00E2465D">
        <w:rPr>
          <w:rFonts w:cstheme="minorHAnsi"/>
        </w:rPr>
        <w:t>gowns, gloves, face-shields, goggles</w:t>
      </w:r>
    </w:p>
    <w:p w14:paraId="173A21AD" w14:textId="7DADDF1C" w:rsidR="00BA5124" w:rsidRDefault="00BA5124" w:rsidP="00BA512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</w:t>
      </w:r>
      <w:r w:rsidRPr="00BA5124">
        <w:rPr>
          <w:rFonts w:cstheme="minorHAnsi"/>
        </w:rPr>
        <w:t>andwashing</w:t>
      </w:r>
    </w:p>
    <w:p w14:paraId="50EAD44D" w14:textId="01633523" w:rsidR="00BA5124" w:rsidRDefault="00E2465D" w:rsidP="00BA512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</w:t>
      </w:r>
      <w:r w:rsidR="00BA5124" w:rsidRPr="00BA5124">
        <w:rPr>
          <w:rFonts w:cstheme="minorHAnsi"/>
        </w:rPr>
        <w:t>ocial distancing</w:t>
      </w:r>
    </w:p>
    <w:p w14:paraId="7B831DE4" w14:textId="72154486" w:rsidR="00BA5124" w:rsidRDefault="00E2465D" w:rsidP="00BA512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</w:t>
      </w:r>
      <w:r w:rsidR="00BA5124" w:rsidRPr="00BA5124">
        <w:rPr>
          <w:rFonts w:cstheme="minorHAnsi"/>
        </w:rPr>
        <w:t xml:space="preserve">igns and symptoms of </w:t>
      </w:r>
      <w:r w:rsidR="0061597F">
        <w:rPr>
          <w:rFonts w:cstheme="minorHAnsi"/>
        </w:rPr>
        <w:t>COVID-19</w:t>
      </w:r>
      <w:r w:rsidR="00BA5124" w:rsidRPr="00BA5124">
        <w:rPr>
          <w:rFonts w:cstheme="minorHAnsi"/>
        </w:rPr>
        <w:t>/Influenza</w:t>
      </w:r>
      <w:r>
        <w:rPr>
          <w:rFonts w:cstheme="minorHAnsi"/>
        </w:rPr>
        <w:t>/RSV</w:t>
      </w:r>
    </w:p>
    <w:p w14:paraId="3913085C" w14:textId="1FB6BFCE" w:rsidR="00BA5124" w:rsidRDefault="00E2465D" w:rsidP="00BA512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</w:t>
      </w:r>
      <w:r w:rsidR="00BA5124" w:rsidRPr="00BA5124">
        <w:rPr>
          <w:rFonts w:cstheme="minorHAnsi"/>
        </w:rPr>
        <w:t>accination program/mandates</w:t>
      </w:r>
    </w:p>
    <w:p w14:paraId="5B913C45" w14:textId="6205ACC7" w:rsidR="00BA5124" w:rsidRPr="00BA5124" w:rsidRDefault="00E2465D" w:rsidP="00BA512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</w:t>
      </w:r>
      <w:r w:rsidR="00BA5124" w:rsidRPr="00BA5124">
        <w:rPr>
          <w:rFonts w:cstheme="minorHAnsi"/>
        </w:rPr>
        <w:t xml:space="preserve">xposure and/or positive diagnosis </w:t>
      </w:r>
      <w:r>
        <w:rPr>
          <w:rFonts w:cstheme="minorHAnsi"/>
        </w:rPr>
        <w:t>for</w:t>
      </w:r>
      <w:r w:rsidR="00BA5124" w:rsidRPr="00BA5124">
        <w:rPr>
          <w:rFonts w:cstheme="minorHAnsi"/>
        </w:rPr>
        <w:t xml:space="preserve"> </w:t>
      </w:r>
      <w:r w:rsidR="0061597F">
        <w:rPr>
          <w:rFonts w:cstheme="minorHAnsi"/>
        </w:rPr>
        <w:t>COVID-19</w:t>
      </w:r>
      <w:r w:rsidR="00BA5124" w:rsidRPr="00BA5124">
        <w:rPr>
          <w:rFonts w:cstheme="minorHAnsi"/>
        </w:rPr>
        <w:t xml:space="preserve"> notification to supervisor</w:t>
      </w:r>
      <w:bookmarkEnd w:id="0"/>
    </w:p>
    <w:sectPr w:rsidR="00BA5124" w:rsidRPr="00BA5124" w:rsidSect="00804A1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D65"/>
    <w:multiLevelType w:val="multilevel"/>
    <w:tmpl w:val="C09EE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3A7707"/>
    <w:multiLevelType w:val="hybridMultilevel"/>
    <w:tmpl w:val="A350A55C"/>
    <w:lvl w:ilvl="0" w:tplc="591E647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10381"/>
    <w:multiLevelType w:val="hybridMultilevel"/>
    <w:tmpl w:val="A33EFC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805C2"/>
    <w:multiLevelType w:val="hybridMultilevel"/>
    <w:tmpl w:val="746818CA"/>
    <w:lvl w:ilvl="0" w:tplc="A8FEA70C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289523D"/>
    <w:multiLevelType w:val="multilevel"/>
    <w:tmpl w:val="88C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151CD"/>
    <w:multiLevelType w:val="hybridMultilevel"/>
    <w:tmpl w:val="4A367DC8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896B06"/>
    <w:multiLevelType w:val="hybridMultilevel"/>
    <w:tmpl w:val="987A2F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5B91EC0"/>
    <w:multiLevelType w:val="hybridMultilevel"/>
    <w:tmpl w:val="C930C4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0211702">
    <w:abstractNumId w:val="2"/>
  </w:num>
  <w:num w:numId="2" w16cid:durableId="2037802557">
    <w:abstractNumId w:val="4"/>
  </w:num>
  <w:num w:numId="3" w16cid:durableId="858011690">
    <w:abstractNumId w:val="0"/>
  </w:num>
  <w:num w:numId="4" w16cid:durableId="500852998">
    <w:abstractNumId w:val="6"/>
  </w:num>
  <w:num w:numId="5" w16cid:durableId="1326860125">
    <w:abstractNumId w:val="5"/>
  </w:num>
  <w:num w:numId="6" w16cid:durableId="148526776">
    <w:abstractNumId w:val="1"/>
  </w:num>
  <w:num w:numId="7" w16cid:durableId="1108232434">
    <w:abstractNumId w:val="3"/>
  </w:num>
  <w:num w:numId="8" w16cid:durableId="817921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F8"/>
    <w:rsid w:val="0004754C"/>
    <w:rsid w:val="000804DC"/>
    <w:rsid w:val="00083868"/>
    <w:rsid w:val="00083EEC"/>
    <w:rsid w:val="0009696D"/>
    <w:rsid w:val="000B07CC"/>
    <w:rsid w:val="000F1D30"/>
    <w:rsid w:val="001330BB"/>
    <w:rsid w:val="00146956"/>
    <w:rsid w:val="00150189"/>
    <w:rsid w:val="00167B95"/>
    <w:rsid w:val="00177F27"/>
    <w:rsid w:val="00191B50"/>
    <w:rsid w:val="001C5706"/>
    <w:rsid w:val="001C78FD"/>
    <w:rsid w:val="001E0DA5"/>
    <w:rsid w:val="00205055"/>
    <w:rsid w:val="002B2E7C"/>
    <w:rsid w:val="002D6D7D"/>
    <w:rsid w:val="003B7C4C"/>
    <w:rsid w:val="003E3657"/>
    <w:rsid w:val="003F271B"/>
    <w:rsid w:val="00433CC0"/>
    <w:rsid w:val="00461105"/>
    <w:rsid w:val="004A3F5F"/>
    <w:rsid w:val="004B7E80"/>
    <w:rsid w:val="004C6262"/>
    <w:rsid w:val="004F01FC"/>
    <w:rsid w:val="004F030D"/>
    <w:rsid w:val="004F5C9F"/>
    <w:rsid w:val="00527D6C"/>
    <w:rsid w:val="005338ED"/>
    <w:rsid w:val="00543C2B"/>
    <w:rsid w:val="00544141"/>
    <w:rsid w:val="00573D26"/>
    <w:rsid w:val="005E0C01"/>
    <w:rsid w:val="005F45F5"/>
    <w:rsid w:val="0061597F"/>
    <w:rsid w:val="00642F28"/>
    <w:rsid w:val="00657B44"/>
    <w:rsid w:val="006A7DB9"/>
    <w:rsid w:val="006B2A09"/>
    <w:rsid w:val="007D0A8F"/>
    <w:rsid w:val="007E0952"/>
    <w:rsid w:val="007E3D21"/>
    <w:rsid w:val="00804A1A"/>
    <w:rsid w:val="0085329F"/>
    <w:rsid w:val="008E1458"/>
    <w:rsid w:val="008F7482"/>
    <w:rsid w:val="00977F2C"/>
    <w:rsid w:val="009E0834"/>
    <w:rsid w:val="00A1503D"/>
    <w:rsid w:val="00A7335A"/>
    <w:rsid w:val="00AB1035"/>
    <w:rsid w:val="00AB2F89"/>
    <w:rsid w:val="00AF3995"/>
    <w:rsid w:val="00B0055A"/>
    <w:rsid w:val="00BA5124"/>
    <w:rsid w:val="00C50413"/>
    <w:rsid w:val="00C56947"/>
    <w:rsid w:val="00C72033"/>
    <w:rsid w:val="00CA5B6F"/>
    <w:rsid w:val="00CA67C0"/>
    <w:rsid w:val="00CA6B65"/>
    <w:rsid w:val="00CB1918"/>
    <w:rsid w:val="00D20AF8"/>
    <w:rsid w:val="00D42998"/>
    <w:rsid w:val="00D635F7"/>
    <w:rsid w:val="00DC7C43"/>
    <w:rsid w:val="00DD2066"/>
    <w:rsid w:val="00E019BD"/>
    <w:rsid w:val="00E2465D"/>
    <w:rsid w:val="00E3298E"/>
    <w:rsid w:val="00E709A9"/>
    <w:rsid w:val="00E85238"/>
    <w:rsid w:val="00E90E96"/>
    <w:rsid w:val="00ED7FF7"/>
    <w:rsid w:val="00F31D28"/>
    <w:rsid w:val="00F52201"/>
    <w:rsid w:val="00FD4A02"/>
    <w:rsid w:val="20B3FD52"/>
    <w:rsid w:val="309CEE3B"/>
    <w:rsid w:val="70B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D78"/>
  <w15:chartTrackingRefBased/>
  <w15:docId w15:val="{25B1B1EC-DBDB-4042-B736-D90FE8EE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01"/>
    <w:pPr>
      <w:ind w:left="720"/>
      <w:contextualSpacing/>
    </w:pPr>
  </w:style>
  <w:style w:type="paragraph" w:customStyle="1" w:styleId="paragraph">
    <w:name w:val="paragraph"/>
    <w:basedOn w:val="Normal"/>
    <w:rsid w:val="00C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56947"/>
  </w:style>
  <w:style w:type="character" w:customStyle="1" w:styleId="eop">
    <w:name w:val="eop"/>
    <w:basedOn w:val="DefaultParagraphFont"/>
    <w:rsid w:val="00C5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b75d35-6daa-4878-8716-164ddf655c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AF217376DFD4A844FF2E80A715005" ma:contentTypeVersion="13" ma:contentTypeDescription="Create a new document." ma:contentTypeScope="" ma:versionID="11e971cec344c31ebf098c5e1c285ffb">
  <xsd:schema xmlns:xsd="http://www.w3.org/2001/XMLSchema" xmlns:xs="http://www.w3.org/2001/XMLSchema" xmlns:p="http://schemas.microsoft.com/office/2006/metadata/properties" xmlns:ns3="06b75d35-6daa-4878-8716-164ddf655ce6" xmlns:ns4="297d7584-0490-49ce-8617-aabae63a2a80" targetNamespace="http://schemas.microsoft.com/office/2006/metadata/properties" ma:root="true" ma:fieldsID="88ac05df9ab7ac20882caee9529d7720" ns3:_="" ns4:_="">
    <xsd:import namespace="06b75d35-6daa-4878-8716-164ddf655ce6"/>
    <xsd:import namespace="297d7584-0490-49ce-8617-aabae63a2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75d35-6daa-4878-8716-164ddf655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d7584-0490-49ce-8617-aabae63a2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078FA-5EB3-4C95-B1C2-AAA290694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89163-F171-4CBD-A40F-D2EDB2653145}">
  <ds:schemaRefs>
    <ds:schemaRef ds:uri="http://purl.org/dc/dcmitype/"/>
    <ds:schemaRef ds:uri="297d7584-0490-49ce-8617-aabae63a2a80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06b75d35-6daa-4878-8716-164ddf655ce6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C1C52-99BD-46A6-B3A5-76CFC8E73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75d35-6daa-4878-8716-164ddf655ce6"/>
    <ds:schemaRef ds:uri="297d7584-0490-49ce-8617-aabae63a2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M. Harman</dc:creator>
  <cp:keywords/>
  <dc:description/>
  <cp:lastModifiedBy>Dee Patel</cp:lastModifiedBy>
  <cp:revision>5</cp:revision>
  <dcterms:created xsi:type="dcterms:W3CDTF">2024-01-05T16:57:00Z</dcterms:created>
  <dcterms:modified xsi:type="dcterms:W3CDTF">2024-01-05T18:31:00Z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0x01010036CAF217376DFD4A844FF2E80A715005</vt:lpwstr>
  </property>
  <property fmtid="{D5CDD505-2E9C-101B-9397-08002B2CF9AE}" pid="3" name="Order">
    <vt:r8>616800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CopySource">
    <vt:lpwstr>https://tryko.sharepoint.com/sites/marquis/Policies/COVID-19 Policies/NJ Outbreak Response Plan.docx</vt:lpwstr>
  </property>
  <property fmtid="{D5CDD505-2E9C-101B-9397-08002B2CF9AE}" pid="7" name="MediaServiceImageTags">
    <vt:lpwstr/>
  </property>
</Properties>
</file>